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D2D0" w14:textId="77777777" w:rsidR="008A26A1" w:rsidRDefault="005F101B">
      <w:pPr>
        <w:tabs>
          <w:tab w:val="left" w:pos="7688"/>
        </w:tabs>
        <w:ind w:left="117"/>
        <w:rPr>
          <w:rFonts w:ascii="Times New Roman"/>
          <w:sz w:val="20"/>
        </w:rPr>
      </w:pPr>
      <w:r>
        <w:rPr>
          <w:rFonts w:ascii="Times New Roman"/>
          <w:noProof/>
          <w:position w:val="18"/>
          <w:sz w:val="20"/>
        </w:rPr>
        <w:drawing>
          <wp:inline distT="0" distB="0" distL="0" distR="0" wp14:anchorId="7C88E6EB" wp14:editId="2B0FC739">
            <wp:extent cx="1560311" cy="9844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311" cy="98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75AA74F" wp14:editId="0BD12DC3">
            <wp:extent cx="1106424" cy="103936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24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74B81" w14:textId="77777777" w:rsidR="008A26A1" w:rsidRDefault="008A26A1">
      <w:pPr>
        <w:pStyle w:val="Corpsdetexte"/>
        <w:spacing w:before="2"/>
        <w:rPr>
          <w:rFonts w:ascii="Times New Roman"/>
          <w:sz w:val="27"/>
        </w:rPr>
      </w:pPr>
    </w:p>
    <w:p w14:paraId="4CE87AD0" w14:textId="77777777" w:rsidR="008A26A1" w:rsidRDefault="005F101B">
      <w:pPr>
        <w:pStyle w:val="Titre1"/>
        <w:spacing w:before="92"/>
        <w:ind w:left="0" w:right="117"/>
        <w:jc w:val="right"/>
      </w:pPr>
      <w:r>
        <w:rPr>
          <w:spacing w:val="-1"/>
        </w:rPr>
        <w:t>COMMUNIQUÉ</w:t>
      </w:r>
    </w:p>
    <w:p w14:paraId="0DBC6D6F" w14:textId="77777777" w:rsidR="008A26A1" w:rsidRDefault="005F101B">
      <w:pPr>
        <w:ind w:right="115"/>
        <w:jc w:val="right"/>
        <w:rPr>
          <w:i/>
          <w:sz w:val="24"/>
        </w:rPr>
      </w:pPr>
      <w:r>
        <w:rPr>
          <w:i/>
          <w:sz w:val="24"/>
        </w:rPr>
        <w:t>Pour diffusion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immédiate</w:t>
      </w:r>
    </w:p>
    <w:p w14:paraId="10BEF612" w14:textId="77777777" w:rsidR="008A26A1" w:rsidRDefault="008A26A1">
      <w:pPr>
        <w:pStyle w:val="Corpsdetexte"/>
        <w:rPr>
          <w:i/>
          <w:sz w:val="26"/>
        </w:rPr>
      </w:pPr>
    </w:p>
    <w:p w14:paraId="08F2D39B" w14:textId="77777777" w:rsidR="008A26A1" w:rsidRDefault="008A26A1">
      <w:pPr>
        <w:pStyle w:val="Corpsdetexte"/>
        <w:rPr>
          <w:i/>
          <w:sz w:val="26"/>
        </w:rPr>
      </w:pPr>
    </w:p>
    <w:p w14:paraId="03597147" w14:textId="2ED0D090" w:rsidR="008A26A1" w:rsidRPr="005F101B" w:rsidRDefault="005F101B" w:rsidP="005F101B">
      <w:pPr>
        <w:pStyle w:val="Titre1"/>
        <w:ind w:left="282" w:right="282"/>
        <w:jc w:val="center"/>
      </w:pPr>
      <w:r>
        <w:t>La Table bioalimentaire Côte-Nord et Colis Expert : un partenariat au service du terroir régional</w:t>
      </w:r>
    </w:p>
    <w:p w14:paraId="195B59DB" w14:textId="77777777" w:rsidR="008A26A1" w:rsidRDefault="008A26A1">
      <w:pPr>
        <w:pStyle w:val="Corpsdetexte"/>
        <w:rPr>
          <w:b/>
          <w:sz w:val="31"/>
        </w:rPr>
      </w:pPr>
    </w:p>
    <w:p w14:paraId="6092EEB6" w14:textId="77777777" w:rsidR="008A26A1" w:rsidRDefault="005F101B">
      <w:pPr>
        <w:pStyle w:val="Corpsdetexte"/>
        <w:spacing w:before="1" w:line="276" w:lineRule="auto"/>
        <w:ind w:left="116" w:right="112"/>
        <w:jc w:val="both"/>
      </w:pPr>
      <w:r>
        <w:rPr>
          <w:b/>
        </w:rPr>
        <w:t>Sept-Îles,</w:t>
      </w:r>
      <w:r>
        <w:rPr>
          <w:b/>
          <w:spacing w:val="-6"/>
        </w:rPr>
        <w:t xml:space="preserve"> </w:t>
      </w:r>
      <w:r>
        <w:rPr>
          <w:b/>
        </w:rPr>
        <w:t>le</w:t>
      </w:r>
      <w:r>
        <w:rPr>
          <w:b/>
          <w:spacing w:val="-4"/>
        </w:rPr>
        <w:t xml:space="preserve">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rPr>
          <w:b/>
        </w:rPr>
        <w:t>mai</w:t>
      </w:r>
      <w:r>
        <w:rPr>
          <w:b/>
          <w:spacing w:val="-6"/>
        </w:rPr>
        <w:t xml:space="preserve"> </w:t>
      </w:r>
      <w:r>
        <w:rPr>
          <w:b/>
        </w:rPr>
        <w:t>2021</w:t>
      </w:r>
      <w:r>
        <w:rPr>
          <w:b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bioalimentaire</w:t>
      </w:r>
      <w:r>
        <w:rPr>
          <w:spacing w:val="-5"/>
        </w:rPr>
        <w:t xml:space="preserve"> </w:t>
      </w:r>
      <w:r>
        <w:t>Côte-Nord</w:t>
      </w:r>
      <w:r>
        <w:rPr>
          <w:spacing w:val="-5"/>
        </w:rPr>
        <w:t xml:space="preserve"> </w:t>
      </w:r>
      <w:r>
        <w:t>(TBCN)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Colis</w:t>
      </w:r>
      <w:r>
        <w:rPr>
          <w:spacing w:val="-6"/>
        </w:rPr>
        <w:t xml:space="preserve"> </w:t>
      </w:r>
      <w:r>
        <w:t>Expert</w:t>
      </w:r>
      <w:r>
        <w:rPr>
          <w:spacing w:val="-6"/>
        </w:rPr>
        <w:t xml:space="preserve"> </w:t>
      </w:r>
      <w:r>
        <w:t>ont l’immense plaisir d’annoncer la mise en commun de leurs efforts respectifs au développement régional. Ainsi, les entreprises adhérentes au Goût de la Côte-Nord pourront expédier les produits nord-côtiers à des conditions plus</w:t>
      </w:r>
      <w:r>
        <w:rPr>
          <w:spacing w:val="-12"/>
        </w:rPr>
        <w:t xml:space="preserve"> </w:t>
      </w:r>
      <w:r>
        <w:t>avantageuses.</w:t>
      </w:r>
    </w:p>
    <w:p w14:paraId="7FDCB93E" w14:textId="77777777" w:rsidR="008A26A1" w:rsidRDefault="008A26A1">
      <w:pPr>
        <w:pStyle w:val="Corpsdetexte"/>
        <w:spacing w:before="6"/>
        <w:rPr>
          <w:sz w:val="27"/>
        </w:rPr>
      </w:pPr>
    </w:p>
    <w:p w14:paraId="51BB8CC3" w14:textId="77777777" w:rsidR="008A26A1" w:rsidRDefault="005F101B">
      <w:pPr>
        <w:pStyle w:val="Corpsdetexte"/>
        <w:spacing w:line="276" w:lineRule="auto"/>
        <w:ind w:left="116" w:right="110"/>
        <w:jc w:val="both"/>
      </w:pPr>
      <w:r>
        <w:t xml:space="preserve">Cette offre est possible grâce à une collaboration entre Colis Expert, une entreprise spécialisée dans le transport de colis des </w:t>
      </w:r>
      <w:proofErr w:type="spellStart"/>
      <w:r>
        <w:t>Escoumins</w:t>
      </w:r>
      <w:proofErr w:type="spellEnd"/>
      <w:r>
        <w:t xml:space="preserve"> à Havre-St-Pierre, et la Table </w:t>
      </w:r>
      <w:proofErr w:type="gramStart"/>
      <w:r>
        <w:t>bioalimentaire</w:t>
      </w:r>
      <w:proofErr w:type="gramEnd"/>
      <w:r>
        <w:t xml:space="preserve"> Côte-Nord, un organisme voué à l’essor régional de l’industrie bioalime</w:t>
      </w:r>
      <w:r>
        <w:t>ntaire. Ce partenariat s’inscrit dans une volonté de contribuer au dynamisme de l’industrie</w:t>
      </w:r>
      <w:r>
        <w:rPr>
          <w:spacing w:val="-17"/>
        </w:rPr>
        <w:t xml:space="preserve"> </w:t>
      </w:r>
      <w:r>
        <w:t>bioalimentaire</w:t>
      </w:r>
      <w:r>
        <w:rPr>
          <w:spacing w:val="-14"/>
        </w:rPr>
        <w:t xml:space="preserve"> </w:t>
      </w:r>
      <w:r>
        <w:t>et</w:t>
      </w:r>
      <w:r>
        <w:rPr>
          <w:spacing w:val="-19"/>
        </w:rPr>
        <w:t xml:space="preserve"> </w:t>
      </w:r>
      <w:r>
        <w:t>d’apporter</w:t>
      </w:r>
      <w:r>
        <w:rPr>
          <w:spacing w:val="-18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service</w:t>
      </w:r>
      <w:r>
        <w:rPr>
          <w:spacing w:val="-17"/>
        </w:rPr>
        <w:t xml:space="preserve"> </w:t>
      </w:r>
      <w:r>
        <w:t>utile</w:t>
      </w:r>
      <w:r>
        <w:rPr>
          <w:spacing w:val="-18"/>
        </w:rPr>
        <w:t xml:space="preserve"> </w:t>
      </w:r>
      <w:r>
        <w:t>aux</w:t>
      </w:r>
      <w:r>
        <w:rPr>
          <w:spacing w:val="-20"/>
        </w:rPr>
        <w:t xml:space="preserve"> </w:t>
      </w:r>
      <w:r>
        <w:t>communautés.</w:t>
      </w:r>
      <w:r>
        <w:rPr>
          <w:spacing w:val="-17"/>
        </w:rPr>
        <w:t xml:space="preserve"> </w:t>
      </w:r>
      <w:r>
        <w:t>C’est</w:t>
      </w:r>
      <w:r>
        <w:rPr>
          <w:spacing w:val="-19"/>
        </w:rPr>
        <w:t xml:space="preserve"> </w:t>
      </w:r>
      <w:r>
        <w:t>également un</w:t>
      </w:r>
      <w:r>
        <w:rPr>
          <w:spacing w:val="-8"/>
        </w:rPr>
        <w:t xml:space="preserve"> </w:t>
      </w:r>
      <w:r>
        <w:t>exemple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t>concrètes</w:t>
      </w:r>
      <w:r>
        <w:rPr>
          <w:spacing w:val="-9"/>
        </w:rPr>
        <w:t xml:space="preserve"> </w:t>
      </w:r>
      <w:r>
        <w:t>menées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TBCN</w:t>
      </w:r>
      <w:r>
        <w:rPr>
          <w:spacing w:val="-10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visant</w:t>
      </w:r>
      <w:r>
        <w:rPr>
          <w:spacing w:val="-9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faciliter</w:t>
      </w:r>
      <w:r>
        <w:rPr>
          <w:spacing w:val="-7"/>
        </w:rPr>
        <w:t xml:space="preserve"> </w:t>
      </w:r>
      <w:r>
        <w:t>l’ac</w:t>
      </w:r>
      <w:r>
        <w:t>cès aux produits régionaux. Ce sont les producteurs agricoles, les transformateurs alimentaires, les restaurateurs engagés dans la mise en valeur du terroir nord-côtier et ultimement les populations locales et les touristes gourmands qui bénéficieront de c</w:t>
      </w:r>
      <w:r>
        <w:t>et appui. La Table bioalimentaire Côte-Nord et Colis Expert manifestent ainsi de manière concrète, leur attachement au développement de la</w:t>
      </w:r>
      <w:r>
        <w:rPr>
          <w:spacing w:val="-3"/>
        </w:rPr>
        <w:t xml:space="preserve"> </w:t>
      </w:r>
      <w:r>
        <w:t>collectivité.</w:t>
      </w:r>
    </w:p>
    <w:p w14:paraId="2313FDD1" w14:textId="77777777" w:rsidR="008A26A1" w:rsidRDefault="008A26A1">
      <w:pPr>
        <w:pStyle w:val="Corpsdetexte"/>
        <w:spacing w:before="1"/>
      </w:pPr>
    </w:p>
    <w:p w14:paraId="50FD00C2" w14:textId="77777777" w:rsidR="008A26A1" w:rsidRDefault="005F101B">
      <w:pPr>
        <w:pStyle w:val="Corpsdetexte"/>
        <w:ind w:left="282" w:right="282"/>
        <w:jc w:val="center"/>
      </w:pPr>
      <w:r>
        <w:t>-30-</w:t>
      </w:r>
    </w:p>
    <w:p w14:paraId="13AA1DF6" w14:textId="77777777" w:rsidR="008A26A1" w:rsidRDefault="008A26A1">
      <w:pPr>
        <w:pStyle w:val="Corpsdetexte"/>
        <w:spacing w:before="7"/>
        <w:rPr>
          <w:sz w:val="25"/>
        </w:rPr>
      </w:pPr>
    </w:p>
    <w:p w14:paraId="004C1D4B" w14:textId="43A0676F" w:rsidR="008A26A1" w:rsidRDefault="005F101B" w:rsidP="005F101B">
      <w:pPr>
        <w:pStyle w:val="Titre1"/>
        <w:spacing w:before="0"/>
        <w:ind w:left="0"/>
      </w:pPr>
      <w:r>
        <w:t>À propos de Colis Expert</w:t>
      </w:r>
    </w:p>
    <w:p w14:paraId="7BACDC12" w14:textId="77777777" w:rsidR="005F101B" w:rsidRDefault="005F101B">
      <w:pPr>
        <w:pStyle w:val="Titre1"/>
        <w:spacing w:before="0"/>
      </w:pPr>
    </w:p>
    <w:p w14:paraId="11785671" w14:textId="2F25300F" w:rsidR="008A26A1" w:rsidRDefault="005F101B" w:rsidP="005F101B">
      <w:pPr>
        <w:pStyle w:val="Corpsdetexte"/>
        <w:spacing w:line="276" w:lineRule="auto"/>
        <w:jc w:val="both"/>
        <w:rPr>
          <w:sz w:val="26"/>
        </w:rPr>
      </w:pPr>
      <w:r>
        <w:rPr>
          <w:lang w:val="fr-FR"/>
        </w:rPr>
        <w:t xml:space="preserve">Colis Expert est une entreprise fièrement nord-côtière développant des solutions de transport de petits colis adaptées à la réalité de la région. Possédant plus de vingt-deux années d’expérience en tant que sous-traitant, ils souhaitent dorénavant devenir un partenaire majeur auprès des entreprises d’ici. Avec leur proximité, leur capacité d’adaptation et leurs prix compétitifs, ils cherchent ainsi à contribuer à la bonne santé économique de la Côte-Nord. Leur territoire s’étend actuellement de Havre-St-Pierre aux </w:t>
      </w:r>
      <w:proofErr w:type="spellStart"/>
      <w:r>
        <w:rPr>
          <w:lang w:val="fr-FR"/>
        </w:rPr>
        <w:t>Escoumins</w:t>
      </w:r>
      <w:proofErr w:type="spellEnd"/>
      <w:r>
        <w:rPr>
          <w:lang w:val="fr-FR"/>
        </w:rPr>
        <w:t xml:space="preserve"> avec des voyages quotidiens.</w:t>
      </w:r>
    </w:p>
    <w:p w14:paraId="5098F485" w14:textId="77777777" w:rsidR="008A26A1" w:rsidRDefault="008A26A1">
      <w:pPr>
        <w:pStyle w:val="Corpsdetexte"/>
        <w:rPr>
          <w:sz w:val="26"/>
        </w:rPr>
      </w:pPr>
    </w:p>
    <w:p w14:paraId="16E97736" w14:textId="77777777" w:rsidR="008A26A1" w:rsidRDefault="005F101B">
      <w:pPr>
        <w:pStyle w:val="Titre1"/>
      </w:pPr>
      <w:r>
        <w:lastRenderedPageBreak/>
        <w:t xml:space="preserve">À propos de </w:t>
      </w:r>
      <w:r>
        <w:t>la Table bioalimentaire Côte-Nor</w:t>
      </w:r>
      <w:r>
        <w:t>d</w:t>
      </w:r>
    </w:p>
    <w:p w14:paraId="021A88CC" w14:textId="77777777" w:rsidR="005F101B" w:rsidRPr="005F101B" w:rsidRDefault="005F101B" w:rsidP="005F101B"/>
    <w:p w14:paraId="3E568220" w14:textId="77777777" w:rsidR="005F101B" w:rsidRDefault="005F101B" w:rsidP="005F101B">
      <w:pPr>
        <w:pStyle w:val="Corpsdetexte"/>
        <w:spacing w:before="76" w:line="276" w:lineRule="auto"/>
        <w:ind w:left="116" w:right="110"/>
        <w:jc w:val="both"/>
      </w:pPr>
      <w:r>
        <w:t>La</w:t>
      </w:r>
      <w:r>
        <w:rPr>
          <w:spacing w:val="-8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bioalimentaire</w:t>
      </w:r>
      <w:r>
        <w:rPr>
          <w:spacing w:val="-8"/>
        </w:rPr>
        <w:t xml:space="preserve"> </w:t>
      </w:r>
      <w:r>
        <w:t>Côte-Nord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comme</w:t>
      </w:r>
      <w:r>
        <w:rPr>
          <w:spacing w:val="-10"/>
        </w:rPr>
        <w:t xml:space="preserve"> </w:t>
      </w:r>
      <w:r>
        <w:t>mission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promouvoir</w:t>
      </w:r>
      <w:r>
        <w:rPr>
          <w:spacing w:val="-12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développement,</w:t>
      </w:r>
      <w:r>
        <w:rPr>
          <w:spacing w:val="-8"/>
        </w:rPr>
        <w:t xml:space="preserve"> </w:t>
      </w:r>
      <w:r>
        <w:t>la mise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valeur</w:t>
      </w:r>
      <w:r>
        <w:rPr>
          <w:spacing w:val="-14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commercialisation</w:t>
      </w:r>
      <w:r>
        <w:rPr>
          <w:spacing w:val="-12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produits</w:t>
      </w:r>
      <w:r>
        <w:rPr>
          <w:spacing w:val="-13"/>
        </w:rPr>
        <w:t xml:space="preserve"> </w:t>
      </w:r>
      <w:r>
        <w:t>bioalimentaires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Côte-Nord,</w:t>
      </w:r>
      <w:r>
        <w:rPr>
          <w:spacing w:val="-15"/>
        </w:rPr>
        <w:t xml:space="preserve"> </w:t>
      </w:r>
      <w:r>
        <w:t>dans une perspective de développement durable et de concertation entre les différents secteurs</w:t>
      </w:r>
      <w:r>
        <w:rPr>
          <w:spacing w:val="-8"/>
        </w:rPr>
        <w:t xml:space="preserve"> </w:t>
      </w:r>
      <w:r>
        <w:t>géographiques</w:t>
      </w:r>
      <w:r>
        <w:rPr>
          <w:spacing w:val="-5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économiques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région.</w:t>
      </w:r>
      <w:r>
        <w:rPr>
          <w:spacing w:val="-4"/>
        </w:rPr>
        <w:t xml:space="preserve"> </w:t>
      </w:r>
      <w:r>
        <w:t>Elle</w:t>
      </w:r>
      <w:r>
        <w:rPr>
          <w:spacing w:val="-7"/>
        </w:rPr>
        <w:t xml:space="preserve"> </w:t>
      </w:r>
      <w:r>
        <w:t>veille</w:t>
      </w:r>
      <w:r>
        <w:rPr>
          <w:spacing w:val="-7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l’élaboration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mise à jour du plan stratégique de l’industrie bioalimentaire</w:t>
      </w:r>
      <w:r>
        <w:rPr>
          <w:spacing w:val="-7"/>
        </w:rPr>
        <w:t xml:space="preserve"> </w:t>
      </w:r>
      <w:r>
        <w:t>nord-côtière.</w:t>
      </w:r>
    </w:p>
    <w:p w14:paraId="17CAD880" w14:textId="77777777" w:rsidR="005F101B" w:rsidRDefault="005F101B" w:rsidP="005F101B">
      <w:pPr>
        <w:pStyle w:val="Corpsdetexte"/>
        <w:spacing w:before="2"/>
      </w:pPr>
    </w:p>
    <w:p w14:paraId="5BE055EE" w14:textId="77777777" w:rsidR="005F101B" w:rsidRDefault="005F101B" w:rsidP="005F101B">
      <w:pPr>
        <w:pStyle w:val="Titre1"/>
        <w:spacing w:before="1"/>
        <w:jc w:val="left"/>
      </w:pPr>
      <w:r>
        <w:t>Renseignements :</w:t>
      </w:r>
    </w:p>
    <w:p w14:paraId="484D647A" w14:textId="77777777" w:rsidR="005F101B" w:rsidRDefault="005F101B" w:rsidP="005F101B">
      <w:pPr>
        <w:pStyle w:val="Corpsdetexte"/>
        <w:ind w:left="116"/>
      </w:pPr>
      <w:r>
        <w:t>Stéphane Brou</w:t>
      </w:r>
    </w:p>
    <w:p w14:paraId="55AB3261" w14:textId="77777777" w:rsidR="005F101B" w:rsidRDefault="005F101B" w:rsidP="005F101B">
      <w:pPr>
        <w:pStyle w:val="Corpsdetexte"/>
        <w:ind w:left="116" w:right="4287"/>
        <w:rPr>
          <w:u w:val="single"/>
        </w:rPr>
      </w:pPr>
      <w:r>
        <w:t xml:space="preserve">Agent de projets, Table bioalimentaire Côte-Nord Téléphone :418 962-0469 </w:t>
      </w:r>
      <w:proofErr w:type="gramStart"/>
      <w:r>
        <w:t>poste</w:t>
      </w:r>
      <w:proofErr w:type="gramEnd"/>
      <w:r>
        <w:t xml:space="preserve"> 111 </w:t>
      </w:r>
      <w:hyperlink r:id="rId8">
        <w:r>
          <w:rPr>
            <w:u w:val="single"/>
          </w:rPr>
          <w:t>projet@tablebiocotenord.ca</w:t>
        </w:r>
      </w:hyperlink>
    </w:p>
    <w:p w14:paraId="158F092B" w14:textId="0976D702" w:rsidR="005F101B" w:rsidRPr="005F101B" w:rsidRDefault="005F101B" w:rsidP="005F101B">
      <w:pPr>
        <w:tabs>
          <w:tab w:val="left" w:pos="2227"/>
        </w:tabs>
        <w:sectPr w:rsidR="005F101B" w:rsidRPr="005F101B">
          <w:footerReference w:type="default" r:id="rId9"/>
          <w:type w:val="continuous"/>
          <w:pgSz w:w="12240" w:h="15840"/>
          <w:pgMar w:top="940" w:right="1300" w:bottom="1200" w:left="1300" w:header="720" w:footer="1000" w:gutter="0"/>
          <w:pgNumType w:start="1"/>
          <w:cols w:space="720"/>
        </w:sectPr>
      </w:pPr>
    </w:p>
    <w:p w14:paraId="6EBADE3D" w14:textId="11ECB05E" w:rsidR="005F101B" w:rsidRPr="005F101B" w:rsidRDefault="005F101B" w:rsidP="005F101B">
      <w:pPr>
        <w:tabs>
          <w:tab w:val="left" w:pos="5611"/>
        </w:tabs>
      </w:pPr>
      <w:r>
        <w:lastRenderedPageBreak/>
        <w:tab/>
      </w:r>
    </w:p>
    <w:sectPr w:rsidR="005F101B" w:rsidRPr="005F101B">
      <w:pgSz w:w="12240" w:h="15840"/>
      <w:pgMar w:top="1340" w:right="1300" w:bottom="1200" w:left="13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0F94" w14:textId="77777777" w:rsidR="00000000" w:rsidRDefault="005F101B">
      <w:r>
        <w:separator/>
      </w:r>
    </w:p>
  </w:endnote>
  <w:endnote w:type="continuationSeparator" w:id="0">
    <w:p w14:paraId="36808CA7" w14:textId="77777777" w:rsidR="00000000" w:rsidRDefault="005F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B3CC" w14:textId="77777777" w:rsidR="008A26A1" w:rsidRDefault="005F101B">
    <w:pPr>
      <w:pStyle w:val="Corpsdetexte"/>
      <w:spacing w:line="14" w:lineRule="auto"/>
      <w:rPr>
        <w:sz w:val="20"/>
      </w:rPr>
    </w:pPr>
    <w:r>
      <w:pict w14:anchorId="06845A0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15pt;margin-top:731pt;width:11.6pt;height:13.05pt;z-index:-251658752;mso-position-horizontal-relative:page;mso-position-vertical-relative:page" filled="f" stroked="f">
          <v:textbox style="mso-next-textbox:#_x0000_s1025" inset="0,0,0,0">
            <w:txbxContent>
              <w:p w14:paraId="1E7DF4F7" w14:textId="77777777" w:rsidR="008A26A1" w:rsidRDefault="005F10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3DD2" w14:textId="77777777" w:rsidR="00000000" w:rsidRDefault="005F101B">
      <w:r>
        <w:separator/>
      </w:r>
    </w:p>
  </w:footnote>
  <w:footnote w:type="continuationSeparator" w:id="0">
    <w:p w14:paraId="2C62698E" w14:textId="77777777" w:rsidR="00000000" w:rsidRDefault="005F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6A1"/>
    <w:rsid w:val="005F101B"/>
    <w:rsid w:val="008A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34CED"/>
  <w15:docId w15:val="{E002C469-3E2D-415C-BFDA-4D856FF2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CA" w:eastAsia="fr-CA" w:bidi="fr-CA"/>
    </w:rPr>
  </w:style>
  <w:style w:type="paragraph" w:styleId="Titre1">
    <w:name w:val="heading 1"/>
    <w:basedOn w:val="Normal"/>
    <w:uiPriority w:val="9"/>
    <w:qFormat/>
    <w:pPr>
      <w:spacing w:before="230"/>
      <w:ind w:left="116"/>
      <w:jc w:val="both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@tablebiocotenord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Brou</dc:creator>
  <cp:lastModifiedBy>Stéphane Brou</cp:lastModifiedBy>
  <cp:revision>2</cp:revision>
  <dcterms:created xsi:type="dcterms:W3CDTF">2021-05-25T19:43:00Z</dcterms:created>
  <dcterms:modified xsi:type="dcterms:W3CDTF">2021-05-25T19:47:00Z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